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476885" cy="760730"/>
            <wp:effectExtent b="0" l="0" r="0" t="0"/>
            <wp:docPr id="102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7607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ДУМА ГОРОДСКОГО ОКРУГА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НИЖНЯЯ САЛДА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6350</wp:posOffset>
                </wp:positionV>
                <wp:extent cx="5943600" cy="0"/>
                <wp:effectExtent b="15840" l="0" r="0" t="1584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/>
                        <a:noFill/>
                        <a:ln cap="sq" cmpd="sng" w="3168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6350</wp:posOffset>
                </wp:positionV>
                <wp:extent cx="5943600" cy="31680"/>
                <wp:effectExtent b="0" l="0" r="0" t="0"/>
                <wp:wrapNone/>
                <wp:docPr id="102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1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 Е Ш Е Н И 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20.04.2017                                                                                                     № 10/11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внесении изменений в решение Думы городского округа Нижняя Салда от 28.01.2016 № 60/7 «Об утверждении тарифов на платные дополнительные услуги, оказываемые муниципальным автономным общеобразовательным учреждением «Центр образования № 7»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82f"/>
          <w:sz w:val="27"/>
          <w:szCs w:val="27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В соответствии с Федеральным законом от 06 октября 2003 года</w:t>
        <w:br w:type="textWrapping"/>
        <w:t xml:space="preserve">№ 131-ФЗ «Об общих принципах организации местного самоуправления в Российской Федерации»,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82f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руководствуясь Уставом городского округа Нижняя Салда, Порядком установления тарифов на услуги муниципальных предприятий и учреждений, выполнение работ, а также установление размера платы за содержание и ремонт жилого помещения на территории городского округа Нижняя Салда, утвержденным решением Думы городского округа Нижняя Салда от 18.04.2013 № 22/3, заслушав администрацию городского округа Нижняя Салда, Дума городского округа Нижняя Салда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Р Е Ш И Л 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Внести изменения в решение Думы городского округа Нижняя Салда от 28.01.2016 № 60/7 «Об утверждении тарифов на платные дополнительные услуги, оказываемые муниципальным автономным общеобразовательным учреждением «Центр образования № 7» (с изменениями от 21.06.2016 №65/6), дополнив пункт 1 подпунктами следующего содержания: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«1.11. «Занимательный английский язык» в размере 100 рублей 00 копеек на одного учащегося за 1 час в группе не более 10 чел. (без НДС);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1.12. «Меткий стрелок» для учащихся МАОУ «ЦО № 7» в размере </w:t>
        <w:br w:type="textWrapping"/>
        <w:t xml:space="preserve">25 рублей 00 копеек на одного учащегося за 10 выстрелов (с НДС);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1.13. «Меткий стрелок» для детей города в размере 50 рублей 00 копеек на одного человека за 10 выстрелов (с НДС);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1.14. «Меткий стрелок» для взрослого населения города в размере </w:t>
        <w:br w:type="textWrapping"/>
        <w:t xml:space="preserve">100 рублей 00 копеек на одного человека за 10 выстрелов (с НДС);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1.15. «Антикафе» в размере 50 рублей 00 копеек на одного человека </w:t>
        <w:br w:type="textWrapping"/>
        <w:t xml:space="preserve">за 3 часа мероприятия (с НДС).»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Опубликовать настоящее решение в газете «Городской вестник плюс» и разместить на официальном сайте городского округа Нижняя Салда.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Контроль над исполнением настоящего решения возложить на комиссию по экономической политике, бюджету и налогам (В.П. Компаниц).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Ind w:w="-3.000000000000014" w:type="dxa"/>
        <w:tblLayout w:type="fixed"/>
        <w:tblLook w:val="0000"/>
      </w:tblPr>
      <w:tblGrid>
        <w:gridCol w:w="5923"/>
        <w:gridCol w:w="3827"/>
        <w:tblGridChange w:id="0">
          <w:tblGrid>
            <w:gridCol w:w="5923"/>
            <w:gridCol w:w="3827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Председатель Думы городского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округа Нижняя Салда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_______________ Л.В. Волкова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Глава городского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округа Нижняя Салда                                                                     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_____________Е.В. Матвеева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5" w:left="1701" w:right="85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numPr>
        <w:ilvl w:val="0"/>
        <w:numId w:val="1"/>
      </w:numPr>
      <w:suppressAutoHyphens w:val="1"/>
      <w:autoSpaceDE w:val="0"/>
      <w:spacing w:after="108" w:before="108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Calibri" w:hAnsi="Arial"/>
      <w:b w:val="1"/>
      <w:bCs w:val="1"/>
      <w:color w:val="26282f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Arial" w:cs="Arial" w:hAnsi="Arial"/>
      <w:b w:val="1"/>
      <w:bCs w:val="1"/>
      <w:color w:val="26282f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ОсновнойтекстЗнак">
    <w:name w:val="Основной текст Знак"/>
    <w:next w:val="ОсновнойтекстЗнак"/>
    <w:autoRedefine w:val="0"/>
    <w:hidden w:val="0"/>
    <w:qFormat w:val="0"/>
    <w:rPr>
      <w:rFonts w:ascii="Times New Roman" w:cs="Times New Roman" w:eastAsia="Arial Unicode MS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объекта1">
    <w:name w:val="Название объекта1"/>
    <w:basedOn w:val="Обычный"/>
    <w:next w:val="Названиеобъекта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="72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сотступом21">
    <w:name w:val="Основной текст с отступом 21"/>
    <w:basedOn w:val="Обычный"/>
    <w:next w:val="Основнойтекстсотступом21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21">
    <w:name w:val="Основной текст 21"/>
    <w:basedOn w:val="Обычный"/>
    <w:next w:val="Основнойтекст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ConsPlusTitle">
    <w:name w:val="ConsPlusTitle"/>
    <w:next w:val="ConsPlusTitle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одержимоеврезки">
    <w:name w:val="Содержимое врезки"/>
    <w:basedOn w:val="Обычный"/>
    <w:next w:val="Содержимоеврез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